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 w14:paraId="177C778B" w14:textId="79FD3A76" w:rsidR="006179B8" w:rsidRPr="006179B8" w:rsidRDefault="006179B8" w:rsidP="002C66EC">
      <w:pPr>
        <w:jc w:val="center"/>
        <w:rPr>
          <w:rFonts w:cs="Arial"/>
          <w:b/>
          <w:bCs/>
          <w:sz w:val="28"/>
          <w:szCs w:val="28"/>
        </w:rPr>
      </w:pPr>
      <w:r w:rsidRPr="006179B8">
        <w:rPr>
          <w:rFonts w:cs="Arial"/>
          <w:b/>
          <w:bCs/>
          <w:sz w:val="28"/>
          <w:szCs w:val="28"/>
        </w:rPr>
        <w:t>V 4.</w:t>
      </w:r>
      <w:r w:rsidR="002C66EC">
        <w:rPr>
          <w:rFonts w:cs="Arial"/>
          <w:b/>
          <w:bCs/>
          <w:sz w:val="28"/>
          <w:szCs w:val="28"/>
        </w:rPr>
        <w:t>8</w:t>
      </w:r>
      <w:r w:rsidR="009824F0">
        <w:rPr>
          <w:rFonts w:cs="Arial"/>
          <w:b/>
          <w:bCs/>
          <w:sz w:val="28"/>
          <w:szCs w:val="28"/>
        </w:rPr>
        <w:t xml:space="preserve"> </w:t>
      </w:r>
      <w:r w:rsidR="002C66EC">
        <w:rPr>
          <w:rFonts w:cs="Arial"/>
          <w:b/>
          <w:bCs/>
          <w:sz w:val="28"/>
          <w:szCs w:val="28"/>
        </w:rPr>
        <w:t>Ausgießen von Kohlenstoffdioxid in ein Gefäß auf einer Waage</w:t>
      </w:r>
    </w:p>
    <w:p w14:paraId="5BAE5F69" w14:textId="77777777" w:rsidR="00B05861" w:rsidRPr="00B05861" w:rsidRDefault="00B05861" w:rsidP="00B05861">
      <w:pPr>
        <w:spacing w:after="0"/>
        <w:rPr>
          <w:rFonts w:cs="Arial"/>
          <w:b/>
          <w:bCs/>
        </w:rPr>
      </w:pPr>
      <w:r w:rsidRPr="00B05861">
        <w:rPr>
          <w:rFonts w:cs="Arial"/>
          <w:b/>
          <w:bCs/>
        </w:rPr>
        <w:t>Geräte:</w:t>
      </w:r>
    </w:p>
    <w:p w14:paraId="60D85466" w14:textId="63D74CE0" w:rsidR="009824F0" w:rsidRPr="009824F0" w:rsidRDefault="002C66EC" w:rsidP="009824F0">
      <w:pPr>
        <w:numPr>
          <w:ilvl w:val="0"/>
          <w:numId w:val="1"/>
        </w:numPr>
        <w:tabs>
          <w:tab w:val="clear" w:pos="648"/>
          <w:tab w:val="num" w:pos="1080"/>
        </w:tabs>
        <w:spacing w:after="0"/>
        <w:rPr>
          <w:rFonts w:cs="Arial"/>
        </w:rPr>
      </w:pPr>
      <w:r>
        <w:rPr>
          <w:rFonts w:cs="Arial"/>
        </w:rPr>
        <w:t xml:space="preserve">Ungeöffnete </w:t>
      </w:r>
      <w:r w:rsidR="009824F0" w:rsidRPr="009824F0">
        <w:rPr>
          <w:rFonts w:cs="Arial"/>
        </w:rPr>
        <w:t xml:space="preserve">1-L-PET Flasche </w:t>
      </w:r>
      <w:r>
        <w:rPr>
          <w:rFonts w:cs="Arial"/>
        </w:rPr>
        <w:t>aus Versuch V 4.7</w:t>
      </w:r>
    </w:p>
    <w:p w14:paraId="662AC576" w14:textId="6F7B1B48" w:rsidR="009824F0" w:rsidRPr="009824F0" w:rsidRDefault="009824F0" w:rsidP="009824F0">
      <w:pPr>
        <w:numPr>
          <w:ilvl w:val="0"/>
          <w:numId w:val="1"/>
        </w:numPr>
        <w:tabs>
          <w:tab w:val="clear" w:pos="648"/>
          <w:tab w:val="num" w:pos="1080"/>
        </w:tabs>
        <w:spacing w:after="0"/>
        <w:rPr>
          <w:rFonts w:cs="Arial"/>
        </w:rPr>
      </w:pPr>
      <w:r w:rsidRPr="009824F0">
        <w:rPr>
          <w:rFonts w:cs="Arial"/>
        </w:rPr>
        <w:t>Laborwaage, Genauigkeit 0,01 g</w:t>
      </w:r>
    </w:p>
    <w:p w14:paraId="11E63C1A" w14:textId="3152E2F0" w:rsidR="009824F0" w:rsidRPr="009824F0" w:rsidRDefault="002C66EC" w:rsidP="009824F0">
      <w:pPr>
        <w:numPr>
          <w:ilvl w:val="0"/>
          <w:numId w:val="1"/>
        </w:numPr>
        <w:tabs>
          <w:tab w:val="clear" w:pos="648"/>
          <w:tab w:val="num" w:pos="1080"/>
        </w:tabs>
        <w:spacing w:after="0"/>
        <w:rPr>
          <w:rFonts w:cs="Arial"/>
        </w:rPr>
      </w:pPr>
      <w:r>
        <w:rPr>
          <w:rFonts w:cs="Arial"/>
        </w:rPr>
        <w:t>800</w:t>
      </w:r>
      <w:r w:rsidR="009824F0" w:rsidRPr="009824F0">
        <w:rPr>
          <w:rFonts w:cs="Arial"/>
        </w:rPr>
        <w:t>-ml-</w:t>
      </w:r>
      <w:r>
        <w:rPr>
          <w:rFonts w:cs="Arial"/>
        </w:rPr>
        <w:t>Becherglas</w:t>
      </w:r>
    </w:p>
    <w:p w14:paraId="489C6B11" w14:textId="3146129F" w:rsidR="009824F0" w:rsidRPr="009824F0" w:rsidRDefault="002C66EC" w:rsidP="009824F0">
      <w:pPr>
        <w:numPr>
          <w:ilvl w:val="0"/>
          <w:numId w:val="1"/>
        </w:numPr>
        <w:tabs>
          <w:tab w:val="clear" w:pos="648"/>
          <w:tab w:val="num" w:pos="1080"/>
        </w:tabs>
        <w:spacing w:after="0"/>
        <w:rPr>
          <w:rFonts w:cs="Arial"/>
        </w:rPr>
      </w:pPr>
      <w:r>
        <w:rPr>
          <w:rFonts w:cs="Arial"/>
        </w:rPr>
        <w:t>Kerze in einem Verbrennungslöffel</w:t>
      </w:r>
    </w:p>
    <w:p w14:paraId="0DF33AE6" w14:textId="77777777" w:rsidR="009824F0" w:rsidRPr="009824F0" w:rsidRDefault="009824F0" w:rsidP="002C66EC">
      <w:pPr>
        <w:spacing w:after="0"/>
        <w:rPr>
          <w:rFonts w:cs="Arial"/>
          <w:b/>
        </w:rPr>
      </w:pPr>
    </w:p>
    <w:p w14:paraId="47273623" w14:textId="77777777" w:rsidR="009824F0" w:rsidRPr="009824F0" w:rsidRDefault="009824F0" w:rsidP="00B52A91">
      <w:pPr>
        <w:rPr>
          <w:rFonts w:cs="Arial"/>
          <w:b/>
        </w:rPr>
      </w:pPr>
      <w:r w:rsidRPr="009824F0">
        <w:rPr>
          <w:rFonts w:cs="Arial"/>
          <w:b/>
        </w:rPr>
        <w:t>Durchführung:</w:t>
      </w:r>
    </w:p>
    <w:p w14:paraId="6C0E58B1" w14:textId="77777777" w:rsidR="00B52A91" w:rsidRDefault="002C66EC" w:rsidP="00B52A91">
      <w:pPr>
        <w:pStyle w:val="Listenabsatz"/>
        <w:numPr>
          <w:ilvl w:val="0"/>
          <w:numId w:val="11"/>
        </w:numPr>
      </w:pPr>
      <w:r w:rsidRPr="00B52A91">
        <w:t xml:space="preserve">Stelle ein 800-mL-Becherglas auf eine Waage und tariere diese auf „0“. </w:t>
      </w:r>
    </w:p>
    <w:p w14:paraId="086C3FE5" w14:textId="63AF8988" w:rsidR="00B52A91" w:rsidRDefault="00B52A91" w:rsidP="00B52A91">
      <w:pPr>
        <w:pStyle w:val="Listenabsatz"/>
        <w:numPr>
          <w:ilvl w:val="0"/>
          <w:numId w:val="11"/>
        </w:numPr>
      </w:pPr>
      <w:r w:rsidRPr="00B52A91">
        <w:t>Ö</w:t>
      </w:r>
      <w:r w:rsidR="002C66EC" w:rsidRPr="00B52A91">
        <w:t xml:space="preserve">ffne vorsichtig den Verschluss der PET-Flasche aus dem Versuch 4.7 und lasse den Überdruck langsam entweichen. </w:t>
      </w:r>
    </w:p>
    <w:p w14:paraId="01195CDB" w14:textId="11DA6854" w:rsidR="00B52A91" w:rsidRDefault="002C66EC" w:rsidP="00B52A91">
      <w:pPr>
        <w:pStyle w:val="Listenabsatz"/>
        <w:numPr>
          <w:ilvl w:val="0"/>
          <w:numId w:val="11"/>
        </w:numPr>
      </w:pPr>
      <w:r w:rsidRPr="00B52A91">
        <w:t xml:space="preserve">Ist dieses geschehen, entferne den Deckel und gieße den Inhalt der Flasche langsam über dem Becherglas aus. Achte dabei darauf, dass Luftbewegungen im Raum vermieden werden, das Becherglas nicht berührt wird und die kleine Spritze aus der PET-Flasche nicht in das Becherglas fällt. </w:t>
      </w:r>
    </w:p>
    <w:p w14:paraId="55460734" w14:textId="0CF4EDEC" w:rsidR="002C66EC" w:rsidRPr="00B52A91" w:rsidRDefault="002C66EC" w:rsidP="00B52A91">
      <w:pPr>
        <w:pStyle w:val="Listenabsatz"/>
        <w:numPr>
          <w:ilvl w:val="0"/>
          <w:numId w:val="11"/>
        </w:numPr>
      </w:pPr>
      <w:r w:rsidRPr="00B52A91">
        <w:t>Steigt die angezeigte Masse nicht weiter an, entzünde eine Kerze auf einem Verbrennungslöffel und halte sie in das Becherglas.</w:t>
      </w:r>
    </w:p>
    <w:p w14:paraId="1E091964" w14:textId="77777777" w:rsidR="00B05861" w:rsidRPr="00B05861" w:rsidRDefault="00B05861" w:rsidP="00B52A91"/>
    <w:p w14:paraId="5C359D5D" w14:textId="77777777" w:rsidR="00B05861" w:rsidRPr="00B05861" w:rsidRDefault="00B05861" w:rsidP="00B52A91">
      <w:pPr>
        <w:spacing w:after="0"/>
        <w:rPr>
          <w:rFonts w:cs="Arial"/>
        </w:rPr>
      </w:pPr>
    </w:p>
    <w:p w14:paraId="752CB8DB" w14:textId="13E9D5D7" w:rsidR="00284F3C" w:rsidRDefault="00284F3C">
      <w:pPr>
        <w:rPr>
          <w:rFonts w:cs="Arial"/>
        </w:rPr>
      </w:pPr>
      <w:r>
        <w:rPr>
          <w:rFonts w:cs="Arial"/>
        </w:rPr>
        <w:br w:type="page"/>
      </w:r>
    </w:p>
    <w:p w14:paraId="446A4947" w14:textId="2B5C1EA7" w:rsidR="00460A6D" w:rsidRDefault="006179B8" w:rsidP="006179B8">
      <w:pPr>
        <w:jc w:val="center"/>
        <w:rPr>
          <w:rFonts w:cs="Arial"/>
          <w:b/>
          <w:bCs/>
          <w:sz w:val="28"/>
          <w:szCs w:val="28"/>
        </w:rPr>
      </w:pPr>
      <w:r>
        <w:rPr>
          <w:rFonts w:cs="Arial"/>
          <w:b/>
          <w:bCs/>
          <w:sz w:val="28"/>
          <w:szCs w:val="28"/>
        </w:rPr>
        <w:lastRenderedPageBreak/>
        <w:t xml:space="preserve">Lehrerhandreichungen zu Versuch </w:t>
      </w:r>
      <w:r w:rsidRPr="006179B8">
        <w:rPr>
          <w:rFonts w:cs="Arial"/>
          <w:b/>
          <w:bCs/>
          <w:sz w:val="28"/>
          <w:szCs w:val="28"/>
        </w:rPr>
        <w:t>V 4.</w:t>
      </w:r>
      <w:r w:rsidR="002C66EC">
        <w:rPr>
          <w:rFonts w:cs="Arial"/>
          <w:b/>
          <w:bCs/>
          <w:sz w:val="28"/>
          <w:szCs w:val="28"/>
        </w:rPr>
        <w:t>8</w:t>
      </w:r>
    </w:p>
    <w:p w14:paraId="37CFA866" w14:textId="77777777" w:rsidR="006179B8" w:rsidRPr="00CC0D83" w:rsidRDefault="006179B8" w:rsidP="00DB3429">
      <w:pPr>
        <w:pStyle w:val="Arbeitsblatt3"/>
        <w:spacing w:before="0" w:after="0" w:line="276" w:lineRule="auto"/>
      </w:pPr>
      <w:r w:rsidRPr="00CC0D83">
        <w:t>Beobachtungen:</w:t>
      </w:r>
    </w:p>
    <w:p w14:paraId="08D37996" w14:textId="77777777" w:rsidR="004871F9" w:rsidRDefault="004871F9" w:rsidP="009824F0">
      <w:pPr>
        <w:pStyle w:val="Arbeitsblatt3"/>
        <w:spacing w:line="276" w:lineRule="auto"/>
        <w:rPr>
          <w:b w:val="0"/>
        </w:rPr>
      </w:pPr>
      <w:r>
        <w:rPr>
          <w:b w:val="0"/>
        </w:rPr>
        <w:t>Die angezeigte Masse steigt um bis zu 0,4 g.</w:t>
      </w:r>
    </w:p>
    <w:p w14:paraId="66895E91" w14:textId="77777777" w:rsidR="009824F0" w:rsidRPr="009824F0" w:rsidRDefault="009824F0" w:rsidP="009824F0">
      <w:pPr>
        <w:pStyle w:val="Arbeitsblatt3"/>
        <w:spacing w:line="276" w:lineRule="auto"/>
        <w:rPr>
          <w:bCs/>
        </w:rPr>
      </w:pPr>
      <w:r w:rsidRPr="009824F0">
        <w:rPr>
          <w:bCs/>
        </w:rPr>
        <w:t>Auswertung:</w:t>
      </w:r>
    </w:p>
    <w:p w14:paraId="60974D76" w14:textId="77777777" w:rsidR="004871F9" w:rsidRDefault="009824F0" w:rsidP="004871F9">
      <w:pPr>
        <w:pStyle w:val="Arbeitsblatt3"/>
        <w:spacing w:before="0" w:after="0" w:line="276" w:lineRule="auto"/>
        <w:rPr>
          <w:b w:val="0"/>
        </w:rPr>
      </w:pPr>
      <w:r w:rsidRPr="009824F0">
        <w:rPr>
          <w:b w:val="0"/>
        </w:rPr>
        <w:t xml:space="preserve">Das </w:t>
      </w:r>
      <w:r w:rsidR="004871F9">
        <w:rPr>
          <w:b w:val="0"/>
        </w:rPr>
        <w:t>Kohlenstoffdioxid hat eine höhere Dichte als Luft. Es sinkt in dem Becherglas nach unten und verdrängt daraus einen Teil der Luft. Dadurch nimmt die Dichte der Gasphase in dem Becherglas insgesamt zu, die Masse steigt.</w:t>
      </w:r>
    </w:p>
    <w:p w14:paraId="2DE901DD" w14:textId="77777777" w:rsidR="004871F9" w:rsidRDefault="004871F9" w:rsidP="004871F9">
      <w:pPr>
        <w:pStyle w:val="Arbeitsblatt3"/>
        <w:spacing w:before="0" w:after="0" w:line="276" w:lineRule="auto"/>
        <w:rPr>
          <w:b w:val="0"/>
        </w:rPr>
      </w:pPr>
    </w:p>
    <w:p w14:paraId="5D4F0D74" w14:textId="77777777" w:rsidR="006179B8" w:rsidRPr="006179B8" w:rsidRDefault="006179B8" w:rsidP="00DB3429">
      <w:pPr>
        <w:spacing w:after="0"/>
        <w:rPr>
          <w:rFonts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8630" w14:textId="77777777" w:rsidR="00A65C95" w:rsidRDefault="00A65C95" w:rsidP="006179B8">
      <w:pPr>
        <w:spacing w:after="0" w:line="240" w:lineRule="auto"/>
      </w:pPr>
      <w:r>
        <w:separator/>
      </w:r>
    </w:p>
  </w:endnote>
  <w:endnote w:type="continuationSeparator" w:id="0">
    <w:p w14:paraId="044377B7" w14:textId="77777777" w:rsidR="00A65C95" w:rsidRDefault="00A65C9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5E52" w14:textId="77777777" w:rsidR="00A65C95" w:rsidRDefault="00A65C95" w:rsidP="006179B8">
      <w:pPr>
        <w:spacing w:after="0" w:line="240" w:lineRule="auto"/>
      </w:pPr>
      <w:r>
        <w:separator/>
      </w:r>
    </w:p>
  </w:footnote>
  <w:footnote w:type="continuationSeparator" w:id="0">
    <w:p w14:paraId="21925D5F" w14:textId="77777777" w:rsidR="00A65C95" w:rsidRDefault="00A65C9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28E"/>
    <w:multiLevelType w:val="hybridMultilevel"/>
    <w:tmpl w:val="4086B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0B10EC"/>
    <w:multiLevelType w:val="hybridMultilevel"/>
    <w:tmpl w:val="FD9AC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37C7164A"/>
    <w:multiLevelType w:val="hybridMultilevel"/>
    <w:tmpl w:val="7B32CA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18D5F14"/>
    <w:multiLevelType w:val="hybridMultilevel"/>
    <w:tmpl w:val="B42C89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08B7FFC"/>
    <w:multiLevelType w:val="hybridMultilevel"/>
    <w:tmpl w:val="0A26A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4D2873"/>
    <w:multiLevelType w:val="hybridMultilevel"/>
    <w:tmpl w:val="03448A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8"/>
  </w:num>
  <w:num w:numId="3" w16cid:durableId="1540390796">
    <w:abstractNumId w:val="10"/>
  </w:num>
  <w:num w:numId="4" w16cid:durableId="694309047">
    <w:abstractNumId w:val="3"/>
  </w:num>
  <w:num w:numId="5" w16cid:durableId="1857840274">
    <w:abstractNumId w:val="4"/>
  </w:num>
  <w:num w:numId="6" w16cid:durableId="163015276">
    <w:abstractNumId w:val="0"/>
  </w:num>
  <w:num w:numId="7" w16cid:durableId="943927928">
    <w:abstractNumId w:val="6"/>
  </w:num>
  <w:num w:numId="8" w16cid:durableId="1599874903">
    <w:abstractNumId w:val="9"/>
  </w:num>
  <w:num w:numId="9" w16cid:durableId="2002807923">
    <w:abstractNumId w:val="5"/>
  </w:num>
  <w:num w:numId="10" w16cid:durableId="1586256764">
    <w:abstractNumId w:val="7"/>
  </w:num>
  <w:num w:numId="11" w16cid:durableId="129908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874B2"/>
    <w:rsid w:val="001330B6"/>
    <w:rsid w:val="001645E3"/>
    <w:rsid w:val="002145F5"/>
    <w:rsid w:val="00272980"/>
    <w:rsid w:val="00284F3C"/>
    <w:rsid w:val="002C59B3"/>
    <w:rsid w:val="002C66EC"/>
    <w:rsid w:val="002F7443"/>
    <w:rsid w:val="00446C20"/>
    <w:rsid w:val="00460A6D"/>
    <w:rsid w:val="00473865"/>
    <w:rsid w:val="004871F9"/>
    <w:rsid w:val="004D14B9"/>
    <w:rsid w:val="005744B6"/>
    <w:rsid w:val="005A3C5B"/>
    <w:rsid w:val="005A4033"/>
    <w:rsid w:val="005A59A2"/>
    <w:rsid w:val="005E442F"/>
    <w:rsid w:val="00606BFF"/>
    <w:rsid w:val="006179B8"/>
    <w:rsid w:val="006A33A2"/>
    <w:rsid w:val="007169F9"/>
    <w:rsid w:val="00747F22"/>
    <w:rsid w:val="007539DA"/>
    <w:rsid w:val="00781812"/>
    <w:rsid w:val="008E1235"/>
    <w:rsid w:val="009824F0"/>
    <w:rsid w:val="00996795"/>
    <w:rsid w:val="00A65C95"/>
    <w:rsid w:val="00B05861"/>
    <w:rsid w:val="00B20235"/>
    <w:rsid w:val="00B24FD7"/>
    <w:rsid w:val="00B52A91"/>
    <w:rsid w:val="00BB7377"/>
    <w:rsid w:val="00BE44CE"/>
    <w:rsid w:val="00CB63A0"/>
    <w:rsid w:val="00DA277E"/>
    <w:rsid w:val="00DB3429"/>
    <w:rsid w:val="00DE4064"/>
    <w:rsid w:val="00E730D7"/>
    <w:rsid w:val="00EF2823"/>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2A91"/>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1015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2026-01-12T14:19:00Z</dcterms:created>
  <dcterms:modified xsi:type="dcterms:W3CDTF">2026-02-02T14:23:00Z</dcterms:modified>
</cp:coreProperties>
</file>